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31F4" w:rsidRPr="00A1158C" w:rsidRDefault="004431F4" w:rsidP="006B4427">
      <w:pPr>
        <w:snapToGrid w:val="0"/>
        <w:spacing w:line="360" w:lineRule="auto"/>
        <w:jc w:val="center"/>
        <w:rPr>
          <w:rFonts w:ascii="华文仿宋" w:eastAsia="华文仿宋" w:hAnsi="华文仿宋"/>
          <w:b/>
          <w:sz w:val="32"/>
          <w:szCs w:val="32"/>
        </w:rPr>
      </w:pPr>
      <w:r w:rsidRPr="00A1158C">
        <w:rPr>
          <w:rFonts w:ascii="华文仿宋" w:eastAsia="华文仿宋" w:hAnsi="华文仿宋" w:hint="eastAsia"/>
          <w:b/>
          <w:sz w:val="32"/>
          <w:szCs w:val="32"/>
        </w:rPr>
        <w:t>高校教师系列中级职称评审材料要求</w:t>
      </w:r>
    </w:p>
    <w:p w:rsidR="004431F4" w:rsidRPr="00CB396E" w:rsidRDefault="004431F4" w:rsidP="006B4427">
      <w:pPr>
        <w:snapToGrid w:val="0"/>
        <w:spacing w:line="360" w:lineRule="auto"/>
        <w:jc w:val="center"/>
        <w:rPr>
          <w:rFonts w:ascii="华文仿宋" w:eastAsia="华文仿宋" w:hAnsi="华文仿宋"/>
          <w:sz w:val="28"/>
          <w:szCs w:val="28"/>
        </w:rPr>
      </w:pPr>
    </w:p>
    <w:p w:rsidR="004431F4" w:rsidRPr="00060FC2" w:rsidRDefault="004431F4" w:rsidP="006B4427">
      <w:pPr>
        <w:snapToGrid w:val="0"/>
        <w:spacing w:line="360" w:lineRule="auto"/>
        <w:rPr>
          <w:rFonts w:ascii="华文仿宋" w:eastAsia="华文仿宋" w:hAnsi="华文仿宋"/>
          <w:b/>
          <w:sz w:val="28"/>
          <w:szCs w:val="28"/>
        </w:rPr>
      </w:pPr>
      <w:r w:rsidRPr="00060FC2">
        <w:rPr>
          <w:rFonts w:ascii="华文仿宋" w:eastAsia="华文仿宋" w:hAnsi="华文仿宋" w:hint="eastAsia"/>
          <w:b/>
          <w:sz w:val="28"/>
          <w:szCs w:val="28"/>
        </w:rPr>
        <w:t>一、资格审查材料种类及要求</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1</w:t>
      </w:r>
      <w:r w:rsidRPr="00CB396E">
        <w:rPr>
          <w:rFonts w:ascii="华文仿宋" w:eastAsia="华文仿宋" w:hAnsi="华文仿宋" w:hint="eastAsia"/>
          <w:sz w:val="28"/>
          <w:szCs w:val="28"/>
        </w:rPr>
        <w:t>．高等学校教师资格证已验证的复印件（</w:t>
      </w:r>
      <w:r w:rsidRPr="00CB396E">
        <w:rPr>
          <w:rFonts w:ascii="华文仿宋" w:eastAsia="华文仿宋" w:hAnsi="华文仿宋"/>
          <w:sz w:val="28"/>
          <w:szCs w:val="28"/>
        </w:rPr>
        <w:t>1</w:t>
      </w:r>
      <w:r w:rsidRPr="00CB396E">
        <w:rPr>
          <w:rFonts w:ascii="华文仿宋" w:eastAsia="华文仿宋" w:hAnsi="华文仿宋" w:hint="eastAsia"/>
          <w:sz w:val="28"/>
          <w:szCs w:val="28"/>
        </w:rPr>
        <w:t>份），申报实验技术系列职称评审无需提供教师资格证。</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2</w:t>
      </w:r>
      <w:r w:rsidRPr="00CB396E">
        <w:rPr>
          <w:rFonts w:ascii="华文仿宋" w:eastAsia="华文仿宋" w:hAnsi="华文仿宋" w:hint="eastAsia"/>
          <w:sz w:val="28"/>
          <w:szCs w:val="28"/>
        </w:rPr>
        <w:t>．最高学历、学位证书已验证的复印件（各</w:t>
      </w:r>
      <w:r w:rsidRPr="00CB396E">
        <w:rPr>
          <w:rFonts w:ascii="华文仿宋" w:eastAsia="华文仿宋" w:hAnsi="华文仿宋"/>
          <w:sz w:val="28"/>
          <w:szCs w:val="28"/>
        </w:rPr>
        <w:t>1</w:t>
      </w:r>
      <w:r w:rsidRPr="00CB396E">
        <w:rPr>
          <w:rFonts w:ascii="华文仿宋" w:eastAsia="华文仿宋" w:hAnsi="华文仿宋" w:hint="eastAsia"/>
          <w:sz w:val="28"/>
          <w:szCs w:val="28"/>
        </w:rPr>
        <w:t>份）。</w:t>
      </w:r>
    </w:p>
    <w:p w:rsidR="004431F4" w:rsidRPr="00287DF9"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hint="eastAsia"/>
          <w:sz w:val="28"/>
          <w:szCs w:val="28"/>
        </w:rPr>
        <w:t>（1）评审条件中所要求的学历，是指《中华人民共和国教师法》和《教师资格条例》所规定的学历；（2）国外留学学历需提供教育部的学历认证材料；（3）职称申报人所具有学历的专业与申报职称分支专业必须一致或相近（从事学生思想政治工作的专职教师除外），根据教育部颁布的现行的《普通高等学校本科专业目录》规定的十三个一级学科门类，同一一级学科内的专业为相近专业，申报人所具有学历的专业与申报职称的分支专业不一致或不相近时，一般视为不具备规定学历。</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3</w:t>
      </w:r>
      <w:r w:rsidRPr="00CB396E">
        <w:rPr>
          <w:rFonts w:ascii="华文仿宋" w:eastAsia="华文仿宋" w:hAnsi="华文仿宋" w:hint="eastAsia"/>
          <w:sz w:val="28"/>
          <w:szCs w:val="28"/>
        </w:rPr>
        <w:t>．任现专业技术职务的《资格证书》、《聘任（劳动）合同》或《聘任书》已验证的复印件（各</w:t>
      </w:r>
      <w:r w:rsidRPr="00CB396E">
        <w:rPr>
          <w:rFonts w:ascii="华文仿宋" w:eastAsia="华文仿宋" w:hAnsi="华文仿宋"/>
          <w:sz w:val="28"/>
          <w:szCs w:val="28"/>
        </w:rPr>
        <w:t>1</w:t>
      </w:r>
      <w:r w:rsidRPr="00CB396E">
        <w:rPr>
          <w:rFonts w:ascii="华文仿宋" w:eastAsia="华文仿宋" w:hAnsi="华文仿宋" w:hint="eastAsia"/>
          <w:sz w:val="28"/>
          <w:szCs w:val="28"/>
        </w:rPr>
        <w:t>份）。</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4</w:t>
      </w:r>
      <w:r w:rsidRPr="00CB396E">
        <w:rPr>
          <w:rFonts w:ascii="华文仿宋" w:eastAsia="华文仿宋" w:hAnsi="华文仿宋" w:hint="eastAsia"/>
          <w:sz w:val="28"/>
          <w:szCs w:val="28"/>
        </w:rPr>
        <w:t>．《专业技术人员年度考核登记表》原件或已验证的复印件。申报中级职务提供近四年的考核表（每年</w:t>
      </w:r>
      <w:r w:rsidRPr="00CB396E">
        <w:rPr>
          <w:rFonts w:ascii="华文仿宋" w:eastAsia="华文仿宋" w:hAnsi="华文仿宋"/>
          <w:sz w:val="28"/>
          <w:szCs w:val="28"/>
        </w:rPr>
        <w:t>1</w:t>
      </w:r>
      <w:r w:rsidRPr="00CB396E">
        <w:rPr>
          <w:rFonts w:ascii="华文仿宋" w:eastAsia="华文仿宋" w:hAnsi="华文仿宋" w:hint="eastAsia"/>
          <w:sz w:val="28"/>
          <w:szCs w:val="28"/>
        </w:rPr>
        <w:t>份）。</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5</w:t>
      </w:r>
      <w:r w:rsidRPr="00CB396E">
        <w:rPr>
          <w:rFonts w:ascii="华文仿宋" w:eastAsia="华文仿宋" w:hAnsi="华文仿宋" w:hint="eastAsia"/>
          <w:sz w:val="28"/>
          <w:szCs w:val="28"/>
        </w:rPr>
        <w:t>．资历、学历破格者，提供符合破格条件的相关材料。</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6</w:t>
      </w:r>
      <w:r w:rsidRPr="00CB396E">
        <w:rPr>
          <w:rFonts w:ascii="华文仿宋" w:eastAsia="华文仿宋" w:hAnsi="华文仿宋" w:hint="eastAsia"/>
          <w:sz w:val="28"/>
          <w:szCs w:val="28"/>
        </w:rPr>
        <w:t>．任现职以来反映其受处分的处分决定复印件和现实表现有关材料（各</w:t>
      </w:r>
      <w:r w:rsidRPr="00CB396E">
        <w:rPr>
          <w:rFonts w:ascii="华文仿宋" w:eastAsia="华文仿宋" w:hAnsi="华文仿宋"/>
          <w:sz w:val="28"/>
          <w:szCs w:val="28"/>
        </w:rPr>
        <w:t>1</w:t>
      </w:r>
      <w:r w:rsidRPr="00CB396E">
        <w:rPr>
          <w:rFonts w:ascii="华文仿宋" w:eastAsia="华文仿宋" w:hAnsi="华文仿宋" w:hint="eastAsia"/>
          <w:sz w:val="28"/>
          <w:szCs w:val="28"/>
        </w:rPr>
        <w:t>份）。</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7</w:t>
      </w:r>
      <w:r w:rsidRPr="00CB396E">
        <w:rPr>
          <w:rFonts w:ascii="华文仿宋" w:eastAsia="华文仿宋" w:hAnsi="华文仿宋" w:hint="eastAsia"/>
          <w:sz w:val="28"/>
          <w:szCs w:val="28"/>
        </w:rPr>
        <w:t>．有必要提供的其他材料。</w:t>
      </w:r>
    </w:p>
    <w:p w:rsidR="004431F4" w:rsidRPr="00060FC2" w:rsidRDefault="00851E22" w:rsidP="006B4427">
      <w:pPr>
        <w:snapToGrid w:val="0"/>
        <w:spacing w:line="360" w:lineRule="auto"/>
        <w:rPr>
          <w:rFonts w:ascii="华文仿宋" w:eastAsia="华文仿宋" w:hAnsi="华文仿宋"/>
          <w:b/>
          <w:sz w:val="28"/>
          <w:szCs w:val="28"/>
        </w:rPr>
      </w:pPr>
      <w:r w:rsidRPr="00060FC2">
        <w:rPr>
          <w:rFonts w:ascii="华文仿宋" w:eastAsia="华文仿宋" w:hAnsi="华文仿宋" w:hint="eastAsia"/>
          <w:b/>
          <w:sz w:val="28"/>
          <w:szCs w:val="28"/>
        </w:rPr>
        <w:t>二、评审主要材料准备</w:t>
      </w:r>
      <w:r w:rsidR="004431F4" w:rsidRPr="00060FC2">
        <w:rPr>
          <w:rFonts w:ascii="华文仿宋" w:eastAsia="华文仿宋" w:hAnsi="华文仿宋" w:hint="eastAsia"/>
          <w:b/>
          <w:sz w:val="28"/>
          <w:szCs w:val="28"/>
        </w:rPr>
        <w:t>及</w:t>
      </w:r>
      <w:r w:rsidRPr="00060FC2">
        <w:rPr>
          <w:rFonts w:ascii="华文仿宋" w:eastAsia="华文仿宋" w:hAnsi="华文仿宋" w:hint="eastAsia"/>
          <w:b/>
          <w:sz w:val="28"/>
          <w:szCs w:val="28"/>
        </w:rPr>
        <w:t>顺序</w:t>
      </w:r>
      <w:r w:rsidR="004431F4" w:rsidRPr="00060FC2">
        <w:rPr>
          <w:rFonts w:ascii="华文仿宋" w:eastAsia="华文仿宋" w:hAnsi="华文仿宋" w:hint="eastAsia"/>
          <w:b/>
          <w:sz w:val="28"/>
          <w:szCs w:val="28"/>
        </w:rPr>
        <w:t>要求</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lastRenderedPageBreak/>
        <w:t>1</w:t>
      </w:r>
      <w:r w:rsidRPr="00CB396E">
        <w:rPr>
          <w:rFonts w:ascii="华文仿宋" w:eastAsia="华文仿宋" w:hAnsi="华文仿宋" w:hint="eastAsia"/>
          <w:sz w:val="28"/>
          <w:szCs w:val="28"/>
        </w:rPr>
        <w:t>．《专业技术职称评审表》用人力资源和社会保障厅提供的表样。（一式</w:t>
      </w:r>
      <w:r w:rsidRPr="00CB396E">
        <w:rPr>
          <w:rFonts w:ascii="华文仿宋" w:eastAsia="华文仿宋" w:hAnsi="华文仿宋"/>
          <w:sz w:val="28"/>
          <w:szCs w:val="28"/>
        </w:rPr>
        <w:t>2</w:t>
      </w:r>
      <w:r w:rsidRPr="00CB396E">
        <w:rPr>
          <w:rFonts w:ascii="华文仿宋" w:eastAsia="华文仿宋" w:hAnsi="华文仿宋" w:hint="eastAsia"/>
          <w:sz w:val="28"/>
          <w:szCs w:val="28"/>
        </w:rPr>
        <w:t>份，</w:t>
      </w:r>
      <w:r w:rsidRPr="00CB396E">
        <w:rPr>
          <w:rFonts w:ascii="华文仿宋" w:eastAsia="华文仿宋" w:hAnsi="华文仿宋"/>
          <w:sz w:val="28"/>
          <w:szCs w:val="28"/>
        </w:rPr>
        <w:t>A4</w:t>
      </w:r>
      <w:r w:rsidRPr="00CB396E">
        <w:rPr>
          <w:rFonts w:ascii="华文仿宋" w:eastAsia="华文仿宋" w:hAnsi="华文仿宋" w:hint="eastAsia"/>
          <w:sz w:val="28"/>
          <w:szCs w:val="28"/>
        </w:rPr>
        <w:t>纸张双面打印）。</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2</w:t>
      </w:r>
      <w:r w:rsidRPr="00CB396E">
        <w:rPr>
          <w:rFonts w:ascii="华文仿宋" w:eastAsia="华文仿宋" w:hAnsi="华文仿宋" w:hint="eastAsia"/>
          <w:sz w:val="28"/>
          <w:szCs w:val="28"/>
        </w:rPr>
        <w:t>．《个人述职评议情况表》（</w:t>
      </w:r>
      <w:r w:rsidRPr="00CB396E">
        <w:rPr>
          <w:rFonts w:ascii="华文仿宋" w:eastAsia="华文仿宋" w:hAnsi="华文仿宋"/>
          <w:sz w:val="28"/>
          <w:szCs w:val="28"/>
        </w:rPr>
        <w:t>1</w:t>
      </w:r>
      <w:r w:rsidRPr="00CB396E">
        <w:rPr>
          <w:rFonts w:ascii="华文仿宋" w:eastAsia="华文仿宋" w:hAnsi="华文仿宋" w:hint="eastAsia"/>
          <w:sz w:val="28"/>
          <w:szCs w:val="28"/>
        </w:rPr>
        <w:t>份）。</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3</w:t>
      </w:r>
      <w:r w:rsidRPr="00CB396E">
        <w:rPr>
          <w:rFonts w:ascii="华文仿宋" w:eastAsia="华文仿宋" w:hAnsi="华文仿宋" w:hint="eastAsia"/>
          <w:sz w:val="28"/>
          <w:szCs w:val="28"/>
        </w:rPr>
        <w:t>．个人述职报告（</w:t>
      </w:r>
      <w:r w:rsidRPr="00CB396E">
        <w:rPr>
          <w:rFonts w:ascii="华文仿宋" w:eastAsia="华文仿宋" w:hAnsi="华文仿宋"/>
          <w:sz w:val="28"/>
          <w:szCs w:val="28"/>
        </w:rPr>
        <w:t>1</w:t>
      </w:r>
      <w:r w:rsidRPr="00CB396E">
        <w:rPr>
          <w:rFonts w:ascii="华文仿宋" w:eastAsia="华文仿宋" w:hAnsi="华文仿宋" w:hint="eastAsia"/>
          <w:sz w:val="28"/>
          <w:szCs w:val="28"/>
        </w:rPr>
        <w:t>份）。</w:t>
      </w:r>
    </w:p>
    <w:p w:rsidR="00851E22" w:rsidRDefault="00851E22" w:rsidP="006B4427">
      <w:pPr>
        <w:snapToGrid w:val="0"/>
        <w:spacing w:line="360" w:lineRule="auto"/>
        <w:rPr>
          <w:rFonts w:ascii="华文仿宋" w:eastAsia="华文仿宋" w:hAnsi="华文仿宋"/>
          <w:sz w:val="28"/>
          <w:szCs w:val="28"/>
        </w:rPr>
      </w:pPr>
      <w:r>
        <w:rPr>
          <w:rFonts w:ascii="华文仿宋" w:eastAsia="华文仿宋" w:hAnsi="华文仿宋" w:hint="eastAsia"/>
          <w:sz w:val="28"/>
          <w:szCs w:val="28"/>
        </w:rPr>
        <w:t>4</w:t>
      </w:r>
      <w:r w:rsidR="004431F4" w:rsidRPr="00CB396E">
        <w:rPr>
          <w:rFonts w:ascii="华文仿宋" w:eastAsia="华文仿宋" w:hAnsi="华文仿宋" w:hint="eastAsia"/>
          <w:sz w:val="28"/>
          <w:szCs w:val="28"/>
        </w:rPr>
        <w:t>．任现职以来获得的专业技术工作成果、奖励证书等已验证的复印件（奖励证书需附文件通报的第</w:t>
      </w:r>
      <w:r w:rsidR="004431F4" w:rsidRPr="00CB396E">
        <w:rPr>
          <w:rFonts w:ascii="华文仿宋" w:eastAsia="华文仿宋" w:hAnsi="华文仿宋"/>
          <w:sz w:val="28"/>
          <w:szCs w:val="28"/>
        </w:rPr>
        <w:t>1</w:t>
      </w:r>
      <w:r w:rsidR="004431F4" w:rsidRPr="00CB396E">
        <w:rPr>
          <w:rFonts w:ascii="华文仿宋" w:eastAsia="华文仿宋" w:hAnsi="华文仿宋" w:hint="eastAsia"/>
          <w:sz w:val="28"/>
          <w:szCs w:val="28"/>
        </w:rPr>
        <w:t>页和相关页，各</w:t>
      </w:r>
      <w:r w:rsidR="004431F4" w:rsidRPr="00CB396E">
        <w:rPr>
          <w:rFonts w:ascii="华文仿宋" w:eastAsia="华文仿宋" w:hAnsi="华文仿宋"/>
          <w:sz w:val="28"/>
          <w:szCs w:val="28"/>
        </w:rPr>
        <w:t>1</w:t>
      </w:r>
      <w:r w:rsidR="004431F4" w:rsidRPr="00CB396E">
        <w:rPr>
          <w:rFonts w:ascii="华文仿宋" w:eastAsia="华文仿宋" w:hAnsi="华文仿宋" w:hint="eastAsia"/>
          <w:sz w:val="28"/>
          <w:szCs w:val="28"/>
        </w:rPr>
        <w:t>份）。</w:t>
      </w:r>
    </w:p>
    <w:p w:rsidR="004431F4" w:rsidRPr="00851E22" w:rsidRDefault="00851E22" w:rsidP="006B4427">
      <w:pPr>
        <w:snapToGrid w:val="0"/>
        <w:spacing w:line="360" w:lineRule="auto"/>
        <w:rPr>
          <w:rFonts w:ascii="华文仿宋" w:eastAsia="华文仿宋" w:hAnsi="华文仿宋"/>
          <w:color w:val="FF0000"/>
          <w:sz w:val="28"/>
          <w:szCs w:val="28"/>
        </w:rPr>
      </w:pPr>
      <w:r>
        <w:rPr>
          <w:rFonts w:ascii="华文仿宋" w:eastAsia="华文仿宋" w:hAnsi="华文仿宋" w:hint="eastAsia"/>
          <w:color w:val="FF0000"/>
          <w:sz w:val="28"/>
          <w:szCs w:val="28"/>
        </w:rPr>
        <w:t>5</w:t>
      </w:r>
      <w:r w:rsidRPr="00851E22">
        <w:rPr>
          <w:rFonts w:ascii="华文仿宋" w:eastAsia="华文仿宋" w:hAnsi="华文仿宋" w:hint="eastAsia"/>
          <w:color w:val="FF0000"/>
          <w:sz w:val="28"/>
          <w:szCs w:val="28"/>
        </w:rPr>
        <w:t>．外语成绩。</w:t>
      </w:r>
      <w:r>
        <w:rPr>
          <w:rFonts w:ascii="华文仿宋" w:eastAsia="华文仿宋" w:hAnsi="华文仿宋" w:hint="eastAsia"/>
          <w:color w:val="FF0000"/>
          <w:sz w:val="28"/>
          <w:szCs w:val="28"/>
        </w:rPr>
        <w:t>6</w:t>
      </w:r>
      <w:r w:rsidRPr="00851E22">
        <w:rPr>
          <w:rFonts w:ascii="华文仿宋" w:eastAsia="华文仿宋" w:hAnsi="华文仿宋" w:hint="eastAsia"/>
          <w:color w:val="FF0000"/>
          <w:sz w:val="28"/>
          <w:szCs w:val="28"/>
        </w:rPr>
        <w:t>．计算机成绩。</w:t>
      </w:r>
      <w:r>
        <w:rPr>
          <w:rFonts w:ascii="华文仿宋" w:eastAsia="华文仿宋" w:hAnsi="华文仿宋" w:hint="eastAsia"/>
          <w:color w:val="FF0000"/>
          <w:sz w:val="28"/>
          <w:szCs w:val="28"/>
        </w:rPr>
        <w:t>7</w:t>
      </w:r>
      <w:r w:rsidRPr="00851E22">
        <w:rPr>
          <w:rFonts w:ascii="华文仿宋" w:eastAsia="华文仿宋" w:hAnsi="华文仿宋" w:hint="eastAsia"/>
          <w:color w:val="FF0000"/>
          <w:sz w:val="28"/>
          <w:szCs w:val="28"/>
        </w:rPr>
        <w:t>．继续教育材料。</w:t>
      </w:r>
      <w:r>
        <w:rPr>
          <w:rFonts w:ascii="华文仿宋" w:eastAsia="华文仿宋" w:hAnsi="华文仿宋" w:hint="eastAsia"/>
          <w:color w:val="FF0000"/>
          <w:sz w:val="28"/>
          <w:szCs w:val="28"/>
        </w:rPr>
        <w:t>（这几项没有可不提供）</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8</w:t>
      </w:r>
      <w:r w:rsidRPr="00CB396E">
        <w:rPr>
          <w:rFonts w:ascii="华文仿宋" w:eastAsia="华文仿宋" w:hAnsi="华文仿宋" w:hint="eastAsia"/>
          <w:sz w:val="28"/>
          <w:szCs w:val="28"/>
        </w:rPr>
        <w:t>．《教育教学工作考核表》（见表</w:t>
      </w:r>
      <w:r w:rsidRPr="00CB396E">
        <w:rPr>
          <w:rFonts w:ascii="华文仿宋" w:eastAsia="华文仿宋" w:hAnsi="华文仿宋"/>
          <w:sz w:val="28"/>
          <w:szCs w:val="28"/>
        </w:rPr>
        <w:t>1</w:t>
      </w:r>
      <w:r w:rsidRPr="00CB396E">
        <w:rPr>
          <w:rFonts w:ascii="华文仿宋" w:eastAsia="华文仿宋" w:hAnsi="华文仿宋" w:hint="eastAsia"/>
          <w:sz w:val="28"/>
          <w:szCs w:val="28"/>
        </w:rPr>
        <w:t>）和</w:t>
      </w:r>
      <w:r w:rsidRPr="00CB396E">
        <w:rPr>
          <w:rFonts w:ascii="华文仿宋" w:eastAsia="华文仿宋" w:hAnsi="华文仿宋"/>
          <w:sz w:val="28"/>
          <w:szCs w:val="28"/>
        </w:rPr>
        <w:t>1</w:t>
      </w:r>
      <w:r w:rsidRPr="00CB396E">
        <w:rPr>
          <w:rFonts w:ascii="华文仿宋" w:eastAsia="华文仿宋" w:hAnsi="华文仿宋" w:hint="eastAsia"/>
          <w:sz w:val="28"/>
          <w:szCs w:val="28"/>
        </w:rPr>
        <w:t>学年的原始课表（各</w:t>
      </w:r>
      <w:r w:rsidRPr="00CB396E">
        <w:rPr>
          <w:rFonts w:ascii="华文仿宋" w:eastAsia="华文仿宋" w:hAnsi="华文仿宋"/>
          <w:sz w:val="28"/>
          <w:szCs w:val="28"/>
        </w:rPr>
        <w:t>1</w:t>
      </w:r>
      <w:r w:rsidRPr="00CB396E">
        <w:rPr>
          <w:rFonts w:ascii="华文仿宋" w:eastAsia="华文仿宋" w:hAnsi="华文仿宋" w:hint="eastAsia"/>
          <w:sz w:val="28"/>
          <w:szCs w:val="28"/>
        </w:rPr>
        <w:t>份），其他与教学质量考核有关材料一套。</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9</w:t>
      </w:r>
      <w:r w:rsidRPr="00CB396E">
        <w:rPr>
          <w:rFonts w:ascii="华文仿宋" w:eastAsia="华文仿宋" w:hAnsi="华文仿宋" w:hint="eastAsia"/>
          <w:sz w:val="28"/>
          <w:szCs w:val="28"/>
        </w:rPr>
        <w:t>．任现职以来为本（专）科学生讲授一门课程的完整原始教案（申报实验技术系列职称的需提交实验教学教案和实验报告各</w:t>
      </w:r>
      <w:r w:rsidRPr="00CB396E">
        <w:rPr>
          <w:rFonts w:ascii="华文仿宋" w:eastAsia="华文仿宋" w:hAnsi="华文仿宋"/>
          <w:sz w:val="28"/>
          <w:szCs w:val="28"/>
        </w:rPr>
        <w:t>1</w:t>
      </w:r>
      <w:r w:rsidRPr="00CB396E">
        <w:rPr>
          <w:rFonts w:ascii="华文仿宋" w:eastAsia="华文仿宋" w:hAnsi="华文仿宋" w:hint="eastAsia"/>
          <w:sz w:val="28"/>
          <w:szCs w:val="28"/>
        </w:rPr>
        <w:t>份）。</w:t>
      </w:r>
    </w:p>
    <w:p w:rsidR="004431F4" w:rsidRPr="00287DF9"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10</w:t>
      </w:r>
      <w:r w:rsidRPr="00CB396E">
        <w:rPr>
          <w:rFonts w:ascii="华文仿宋" w:eastAsia="华文仿宋" w:hAnsi="华文仿宋" w:hint="eastAsia"/>
          <w:sz w:val="28"/>
          <w:szCs w:val="28"/>
        </w:rPr>
        <w:t>．学术水平、科研能力方面的</w:t>
      </w:r>
      <w:r w:rsidRPr="00287DF9">
        <w:rPr>
          <w:rFonts w:ascii="华文仿宋" w:eastAsia="华文仿宋" w:hAnsi="华文仿宋" w:hint="eastAsia"/>
          <w:sz w:val="28"/>
          <w:szCs w:val="28"/>
        </w:rPr>
        <w:t>佐证材料。如论文、著作（含教材、译著）、课题、研究项目或奖励、工艺、技术、标准、知识产权等</w:t>
      </w:r>
      <w:r w:rsidRPr="00CB396E">
        <w:rPr>
          <w:rFonts w:ascii="华文仿宋" w:eastAsia="华文仿宋" w:hAnsi="华文仿宋" w:hint="eastAsia"/>
          <w:sz w:val="28"/>
          <w:szCs w:val="28"/>
        </w:rPr>
        <w:t>材料。</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t>（</w:t>
      </w:r>
      <w:r w:rsidRPr="00CB396E">
        <w:rPr>
          <w:rFonts w:ascii="华文仿宋" w:eastAsia="华文仿宋" w:hAnsi="华文仿宋"/>
          <w:sz w:val="28"/>
          <w:szCs w:val="28"/>
        </w:rPr>
        <w:t>1</w:t>
      </w:r>
      <w:r w:rsidRPr="00CB396E">
        <w:rPr>
          <w:rFonts w:ascii="华文仿宋" w:eastAsia="华文仿宋" w:hAnsi="华文仿宋" w:hint="eastAsia"/>
          <w:sz w:val="28"/>
          <w:szCs w:val="28"/>
        </w:rPr>
        <w:t>）论文要求：教师系列职称评审论文是指在国家或省新闻出版部门正式批准的有国际国内统一标准刊号</w:t>
      </w:r>
      <w:r w:rsidRPr="00CB396E">
        <w:rPr>
          <w:rFonts w:ascii="华文仿宋" w:eastAsia="华文仿宋" w:hAnsi="华文仿宋"/>
          <w:sz w:val="28"/>
          <w:szCs w:val="28"/>
        </w:rPr>
        <w:t>ISSN</w:t>
      </w:r>
      <w:r w:rsidRPr="00CB396E">
        <w:rPr>
          <w:rFonts w:ascii="华文仿宋" w:eastAsia="华文仿宋" w:hAnsi="华文仿宋" w:hint="eastAsia"/>
          <w:sz w:val="28"/>
          <w:szCs w:val="28"/>
        </w:rPr>
        <w:t>、</w:t>
      </w:r>
      <w:r w:rsidRPr="00CB396E">
        <w:rPr>
          <w:rFonts w:ascii="华文仿宋" w:eastAsia="华文仿宋" w:hAnsi="华文仿宋"/>
          <w:sz w:val="28"/>
          <w:szCs w:val="28"/>
        </w:rPr>
        <w:t>CN</w:t>
      </w:r>
      <w:r w:rsidRPr="00CB396E">
        <w:rPr>
          <w:rFonts w:ascii="华文仿宋" w:eastAsia="华文仿宋" w:hAnsi="华文仿宋" w:hint="eastAsia"/>
          <w:sz w:val="28"/>
          <w:szCs w:val="28"/>
        </w:rPr>
        <w:t>的学术期刊上发表本专业的学术（含教研教改）论文。发表论文应严格遵守中国科协、教育部、科技部、卫生计生委、中科院、工程院、自然科学基金会联合下发《关于印发</w:t>
      </w:r>
      <w:r w:rsidRPr="00CB396E">
        <w:rPr>
          <w:rFonts w:ascii="华文仿宋" w:eastAsia="华文仿宋" w:hAnsi="华文仿宋"/>
          <w:sz w:val="28"/>
          <w:szCs w:val="28"/>
        </w:rPr>
        <w:t>&lt;</w:t>
      </w:r>
      <w:r w:rsidRPr="00CB396E">
        <w:rPr>
          <w:rFonts w:ascii="华文仿宋" w:eastAsia="华文仿宋" w:hAnsi="华文仿宋" w:hint="eastAsia"/>
          <w:sz w:val="28"/>
          <w:szCs w:val="28"/>
        </w:rPr>
        <w:t>发表学术论文“五不准”</w:t>
      </w:r>
      <w:r w:rsidRPr="00CB396E">
        <w:rPr>
          <w:rFonts w:ascii="华文仿宋" w:eastAsia="华文仿宋" w:hAnsi="华文仿宋"/>
          <w:sz w:val="28"/>
          <w:szCs w:val="28"/>
        </w:rPr>
        <w:t>&gt;</w:t>
      </w:r>
      <w:r w:rsidRPr="00CB396E">
        <w:rPr>
          <w:rFonts w:ascii="华文仿宋" w:eastAsia="华文仿宋" w:hAnsi="华文仿宋" w:hint="eastAsia"/>
          <w:sz w:val="28"/>
          <w:szCs w:val="28"/>
        </w:rPr>
        <w:t>的通知》（科协发组字〔</w:t>
      </w:r>
      <w:r w:rsidRPr="00CB396E">
        <w:rPr>
          <w:rFonts w:ascii="华文仿宋" w:eastAsia="华文仿宋" w:hAnsi="华文仿宋"/>
          <w:sz w:val="28"/>
          <w:szCs w:val="28"/>
        </w:rPr>
        <w:t>2015</w:t>
      </w:r>
      <w:r w:rsidRPr="00CB396E">
        <w:rPr>
          <w:rFonts w:ascii="华文仿宋" w:eastAsia="华文仿宋" w:hAnsi="华文仿宋" w:hint="eastAsia"/>
          <w:sz w:val="28"/>
          <w:szCs w:val="28"/>
        </w:rPr>
        <w:t>〕</w:t>
      </w:r>
      <w:r w:rsidRPr="00CB396E">
        <w:rPr>
          <w:rFonts w:ascii="华文仿宋" w:eastAsia="华文仿宋" w:hAnsi="华文仿宋"/>
          <w:sz w:val="28"/>
          <w:szCs w:val="28"/>
        </w:rPr>
        <w:t>98</w:t>
      </w:r>
      <w:r w:rsidRPr="00CB396E">
        <w:rPr>
          <w:rFonts w:ascii="华文仿宋" w:eastAsia="华文仿宋" w:hAnsi="华文仿宋" w:hint="eastAsia"/>
          <w:sz w:val="28"/>
          <w:szCs w:val="28"/>
        </w:rPr>
        <w:t>号）规定。</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t>下述文章和资料不能作为申报高级专业技术职务的参评论文。</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t>①发表在增刊上</w:t>
      </w:r>
      <w:r w:rsidRPr="00CB396E">
        <w:rPr>
          <w:rFonts w:ascii="华文仿宋" w:eastAsia="华文仿宋" w:hAnsi="华文仿宋"/>
          <w:sz w:val="28"/>
          <w:szCs w:val="28"/>
        </w:rPr>
        <w:t>(</w:t>
      </w:r>
      <w:r w:rsidRPr="00CB396E">
        <w:rPr>
          <w:rFonts w:ascii="华文仿宋" w:eastAsia="华文仿宋" w:hAnsi="华文仿宋" w:hint="eastAsia"/>
          <w:sz w:val="28"/>
          <w:szCs w:val="28"/>
        </w:rPr>
        <w:t>包括有条码</w:t>
      </w:r>
      <w:r w:rsidRPr="00CB396E">
        <w:rPr>
          <w:rFonts w:ascii="华文仿宋" w:eastAsia="华文仿宋" w:hAnsi="华文仿宋"/>
          <w:sz w:val="28"/>
          <w:szCs w:val="28"/>
        </w:rPr>
        <w:t>)</w:t>
      </w:r>
      <w:r w:rsidRPr="00CB396E">
        <w:rPr>
          <w:rFonts w:ascii="华文仿宋" w:eastAsia="华文仿宋" w:hAnsi="华文仿宋" w:hint="eastAsia"/>
          <w:sz w:val="28"/>
          <w:szCs w:val="28"/>
        </w:rPr>
        <w:t>的论文。</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lastRenderedPageBreak/>
        <w:t>②发表在论文集上</w:t>
      </w:r>
      <w:r w:rsidRPr="00CB396E">
        <w:rPr>
          <w:rFonts w:ascii="华文仿宋" w:eastAsia="华文仿宋" w:hAnsi="华文仿宋"/>
          <w:sz w:val="28"/>
          <w:szCs w:val="28"/>
        </w:rPr>
        <w:t>(</w:t>
      </w:r>
      <w:r w:rsidRPr="00CB396E">
        <w:rPr>
          <w:rFonts w:ascii="华文仿宋" w:eastAsia="华文仿宋" w:hAnsi="华文仿宋" w:hint="eastAsia"/>
          <w:sz w:val="28"/>
          <w:szCs w:val="28"/>
        </w:rPr>
        <w:t>含有书号</w:t>
      </w:r>
      <w:r w:rsidRPr="00CB396E">
        <w:rPr>
          <w:rFonts w:ascii="华文仿宋" w:eastAsia="华文仿宋" w:hAnsi="华文仿宋"/>
          <w:sz w:val="28"/>
          <w:szCs w:val="28"/>
        </w:rPr>
        <w:t>)</w:t>
      </w:r>
      <w:r w:rsidRPr="00CB396E">
        <w:rPr>
          <w:rFonts w:ascii="华文仿宋" w:eastAsia="华文仿宋" w:hAnsi="华文仿宋" w:hint="eastAsia"/>
          <w:sz w:val="28"/>
          <w:szCs w:val="28"/>
        </w:rPr>
        <w:t>的论文。</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t>③只发了用稿通知或已印清样但未正式发表的论文。</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t>④新闻报道、译文、文献综述、史志、科普文章、科技新闻、病历、考试大纲、教学大纲、教学体会、复习资料、习题集</w:t>
      </w:r>
      <w:r w:rsidRPr="00CB396E">
        <w:rPr>
          <w:rFonts w:ascii="华文仿宋" w:eastAsia="华文仿宋" w:hAnsi="华文仿宋"/>
          <w:sz w:val="28"/>
          <w:szCs w:val="28"/>
        </w:rPr>
        <w:t>(</w:t>
      </w:r>
      <w:r w:rsidRPr="00CB396E">
        <w:rPr>
          <w:rFonts w:ascii="华文仿宋" w:eastAsia="华文仿宋" w:hAnsi="华文仿宋" w:hint="eastAsia"/>
          <w:sz w:val="28"/>
          <w:szCs w:val="28"/>
        </w:rPr>
        <w:t>库</w:t>
      </w:r>
      <w:r w:rsidRPr="00CB396E">
        <w:rPr>
          <w:rFonts w:ascii="华文仿宋" w:eastAsia="华文仿宋" w:hAnsi="华文仿宋"/>
          <w:sz w:val="28"/>
          <w:szCs w:val="28"/>
        </w:rPr>
        <w:t>)</w:t>
      </w:r>
      <w:r w:rsidRPr="00CB396E">
        <w:rPr>
          <w:rFonts w:ascii="华文仿宋" w:eastAsia="华文仿宋" w:hAnsi="华文仿宋" w:hint="eastAsia"/>
          <w:sz w:val="28"/>
          <w:szCs w:val="28"/>
        </w:rPr>
        <w:t>等。</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t>⑤工作研讨资料、工作动态、讲座、报告、文件汇编等资料性质的材料，以及只用于本系统、本单位指导工作、交流信息的“内部资料”。</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t>（</w:t>
      </w:r>
      <w:r w:rsidRPr="00CB396E">
        <w:rPr>
          <w:rFonts w:ascii="华文仿宋" w:eastAsia="华文仿宋" w:hAnsi="华文仿宋"/>
          <w:sz w:val="28"/>
          <w:szCs w:val="28"/>
        </w:rPr>
        <w:t>2</w:t>
      </w:r>
      <w:r w:rsidRPr="00CB396E">
        <w:rPr>
          <w:rFonts w:ascii="华文仿宋" w:eastAsia="华文仿宋" w:hAnsi="华文仿宋" w:hint="eastAsia"/>
          <w:sz w:val="28"/>
          <w:szCs w:val="28"/>
        </w:rPr>
        <w:t>）代表作</w:t>
      </w:r>
    </w:p>
    <w:p w:rsidR="0041482F" w:rsidRPr="00287DF9"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hint="eastAsia"/>
          <w:sz w:val="28"/>
          <w:szCs w:val="28"/>
        </w:rPr>
        <w:t>申报高校教师系列</w:t>
      </w:r>
      <w:r w:rsidR="0041482F" w:rsidRPr="00287DF9">
        <w:rPr>
          <w:rFonts w:ascii="华文仿宋" w:eastAsia="华文仿宋" w:hAnsi="华文仿宋" w:hint="eastAsia"/>
          <w:sz w:val="28"/>
          <w:szCs w:val="28"/>
        </w:rPr>
        <w:t>中级职务</w:t>
      </w:r>
      <w:r w:rsidRPr="00287DF9">
        <w:rPr>
          <w:rFonts w:ascii="华文仿宋" w:eastAsia="华文仿宋" w:hAnsi="华文仿宋" w:hint="eastAsia"/>
          <w:sz w:val="28"/>
          <w:szCs w:val="28"/>
        </w:rPr>
        <w:t>的参评人员须指定公开</w:t>
      </w:r>
      <w:r w:rsidR="0041482F" w:rsidRPr="00287DF9">
        <w:rPr>
          <w:rFonts w:ascii="华文仿宋" w:eastAsia="华文仿宋" w:hAnsi="华文仿宋" w:hint="eastAsia"/>
          <w:sz w:val="28"/>
          <w:szCs w:val="28"/>
        </w:rPr>
        <w:t>独立或以第一作者在省（部）级（含高职高专学报）以上公开出版的期刊发表1篇及以上本专业或本岗位相关的学术论文，或出版相关专业多媒体课件1套。</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11</w:t>
      </w:r>
      <w:r w:rsidRPr="00CB396E">
        <w:rPr>
          <w:rFonts w:ascii="华文仿宋" w:eastAsia="华文仿宋" w:hAnsi="华文仿宋" w:hint="eastAsia"/>
          <w:sz w:val="28"/>
          <w:szCs w:val="28"/>
        </w:rPr>
        <w:t>．申报外语、音乐专业中级职务者，须提供反映本人专业水平音像视频光碟或</w:t>
      </w:r>
      <w:r w:rsidRPr="00CB396E">
        <w:rPr>
          <w:rFonts w:ascii="华文仿宋" w:eastAsia="华文仿宋" w:hAnsi="华文仿宋"/>
          <w:sz w:val="28"/>
          <w:szCs w:val="28"/>
        </w:rPr>
        <w:t>U</w:t>
      </w:r>
      <w:r w:rsidRPr="00CB396E">
        <w:rPr>
          <w:rFonts w:ascii="华文仿宋" w:eastAsia="华文仿宋" w:hAnsi="华文仿宋" w:hint="eastAsia"/>
          <w:sz w:val="28"/>
          <w:szCs w:val="28"/>
        </w:rPr>
        <w:t>盘，申报美术专业中级职务者，须提供本人专业水平的代表作。</w:t>
      </w:r>
    </w:p>
    <w:p w:rsidR="004431F4" w:rsidRPr="0088110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12</w:t>
      </w:r>
      <w:r w:rsidRPr="00CB396E">
        <w:rPr>
          <w:rFonts w:ascii="华文仿宋" w:eastAsia="华文仿宋" w:hAnsi="华文仿宋" w:hint="eastAsia"/>
          <w:sz w:val="28"/>
          <w:szCs w:val="28"/>
        </w:rPr>
        <w:t>．“双师型”素质教师的佐证材料（具备“双师型”素质的</w:t>
      </w:r>
      <w:r w:rsidRPr="00287DF9">
        <w:rPr>
          <w:rFonts w:ascii="华文仿宋" w:eastAsia="华文仿宋" w:hAnsi="华文仿宋" w:hint="eastAsia"/>
          <w:sz w:val="28"/>
          <w:szCs w:val="28"/>
        </w:rPr>
        <w:t>教师，必须进行了本专业</w:t>
      </w:r>
      <w:r w:rsidRPr="0088110E">
        <w:rPr>
          <w:rFonts w:ascii="华文仿宋" w:eastAsia="华文仿宋" w:hAnsi="华文仿宋" w:hint="eastAsia"/>
          <w:sz w:val="28"/>
          <w:szCs w:val="28"/>
        </w:rPr>
        <w:t>的教学或科研工作，“双师型”方可进行量化加分）。</w:t>
      </w:r>
    </w:p>
    <w:p w:rsidR="004431F4" w:rsidRPr="0088110E" w:rsidRDefault="004431F4" w:rsidP="006B4427">
      <w:pPr>
        <w:snapToGrid w:val="0"/>
        <w:spacing w:line="360" w:lineRule="auto"/>
        <w:rPr>
          <w:rFonts w:ascii="华文仿宋" w:eastAsia="华文仿宋" w:hAnsi="华文仿宋"/>
          <w:sz w:val="28"/>
          <w:szCs w:val="28"/>
        </w:rPr>
      </w:pPr>
      <w:r w:rsidRPr="0088110E">
        <w:rPr>
          <w:rFonts w:ascii="华文仿宋" w:eastAsia="华文仿宋" w:hAnsi="华文仿宋" w:hint="eastAsia"/>
          <w:sz w:val="28"/>
          <w:szCs w:val="28"/>
        </w:rPr>
        <w:t>“双师型”素质的条件：有5年及以上在企业或工程单位从事本专业工作的经历；或持有本专业非教师系列中级(或以上)技术职称(含行业特许的职业资格证书)；或有对学生进行本专业中级工职业技能培训的能力，参加培训的学生考工通过率较高；或近五年中有两年以上(可累计计算)在企业第一线从事本专业实际工作经历，并能全面指导学生专业实践实训活动；或曾主持(或主要参与)两项应用技术研究，成果已被企业使用，效益良好；或曾主持(或主要参与)校内实践教学设</w:t>
      </w:r>
      <w:r w:rsidRPr="0088110E">
        <w:rPr>
          <w:rFonts w:ascii="华文仿宋" w:eastAsia="华文仿宋" w:hAnsi="华文仿宋" w:hint="eastAsia"/>
          <w:sz w:val="28"/>
          <w:szCs w:val="28"/>
        </w:rPr>
        <w:lastRenderedPageBreak/>
        <w:t>施建设或提升技术水平的设计安装工作，使用效果好，在省内同类院校中居先进水平。</w:t>
      </w:r>
    </w:p>
    <w:p w:rsidR="004431F4" w:rsidRPr="00287DF9"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sz w:val="28"/>
          <w:szCs w:val="28"/>
        </w:rPr>
        <w:t>13</w:t>
      </w:r>
      <w:r w:rsidRPr="00287DF9">
        <w:rPr>
          <w:rFonts w:ascii="华文仿宋" w:eastAsia="华文仿宋" w:hAnsi="华文仿宋" w:hint="eastAsia"/>
          <w:sz w:val="28"/>
          <w:szCs w:val="28"/>
        </w:rPr>
        <w:t>．担任班主任、学生思想教育、指导青年教师等工作经历的佐证材料。</w:t>
      </w:r>
    </w:p>
    <w:p w:rsidR="004431F4" w:rsidRPr="00287DF9"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sz w:val="28"/>
          <w:szCs w:val="28"/>
        </w:rPr>
        <w:t>14</w:t>
      </w:r>
      <w:r w:rsidRPr="00287DF9">
        <w:rPr>
          <w:rFonts w:ascii="华文仿宋" w:eastAsia="华文仿宋" w:hAnsi="华文仿宋" w:hint="eastAsia"/>
          <w:sz w:val="28"/>
          <w:szCs w:val="28"/>
        </w:rPr>
        <w:t>．《湖南省高等学校教师系列专业技术职务申报人员情况公示表》（用</w:t>
      </w:r>
      <w:r w:rsidRPr="00287DF9">
        <w:rPr>
          <w:rFonts w:ascii="华文仿宋" w:eastAsia="华文仿宋" w:hAnsi="华文仿宋"/>
          <w:sz w:val="28"/>
          <w:szCs w:val="28"/>
        </w:rPr>
        <w:t>A3</w:t>
      </w:r>
      <w:r w:rsidRPr="00287DF9">
        <w:rPr>
          <w:rFonts w:ascii="华文仿宋" w:eastAsia="华文仿宋" w:hAnsi="华文仿宋" w:hint="eastAsia"/>
          <w:sz w:val="28"/>
          <w:szCs w:val="28"/>
        </w:rPr>
        <w:t>纸打印，见</w:t>
      </w:r>
      <w:r w:rsidRPr="00CB396E">
        <w:rPr>
          <w:rFonts w:ascii="华文仿宋" w:eastAsia="华文仿宋" w:hAnsi="华文仿宋" w:hint="eastAsia"/>
          <w:sz w:val="28"/>
          <w:szCs w:val="28"/>
        </w:rPr>
        <w:t>表</w:t>
      </w:r>
      <w:r w:rsidRPr="00CB396E">
        <w:rPr>
          <w:rFonts w:ascii="华文仿宋" w:eastAsia="华文仿宋" w:hAnsi="华文仿宋"/>
          <w:sz w:val="28"/>
          <w:szCs w:val="28"/>
        </w:rPr>
        <w:t>2</w:t>
      </w:r>
      <w:r w:rsidRPr="00287DF9">
        <w:rPr>
          <w:rFonts w:ascii="华文仿宋" w:eastAsia="华文仿宋" w:hAnsi="华文仿宋" w:hint="eastAsia"/>
          <w:sz w:val="28"/>
          <w:szCs w:val="28"/>
        </w:rPr>
        <w:t>）。</w:t>
      </w:r>
    </w:p>
    <w:p w:rsidR="004431F4" w:rsidRPr="00CB396E"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sz w:val="28"/>
          <w:szCs w:val="28"/>
        </w:rPr>
        <w:t>15</w:t>
      </w:r>
      <w:r w:rsidRPr="00287DF9">
        <w:rPr>
          <w:rFonts w:ascii="华文仿宋" w:eastAsia="华文仿宋" w:hAnsi="华文仿宋" w:hint="eastAsia"/>
          <w:sz w:val="28"/>
          <w:szCs w:val="28"/>
        </w:rPr>
        <w:t>．</w:t>
      </w:r>
      <w:r w:rsidRPr="00CB396E">
        <w:rPr>
          <w:rFonts w:ascii="华文仿宋" w:eastAsia="华文仿宋" w:hAnsi="华文仿宋" w:hint="eastAsia"/>
          <w:sz w:val="28"/>
          <w:szCs w:val="28"/>
        </w:rPr>
        <w:t>《参评人员论文、专著、科研课题等材料的真实性查询证明》（见表</w:t>
      </w:r>
      <w:r w:rsidRPr="00CB396E">
        <w:rPr>
          <w:rFonts w:ascii="华文仿宋" w:eastAsia="华文仿宋" w:hAnsi="华文仿宋"/>
          <w:sz w:val="28"/>
          <w:szCs w:val="28"/>
        </w:rPr>
        <w:t>3</w:t>
      </w:r>
      <w:r w:rsidRPr="00CB396E">
        <w:rPr>
          <w:rFonts w:ascii="华文仿宋" w:eastAsia="华文仿宋" w:hAnsi="华文仿宋" w:hint="eastAsia"/>
          <w:sz w:val="28"/>
          <w:szCs w:val="28"/>
        </w:rPr>
        <w:t>）。</w:t>
      </w:r>
    </w:p>
    <w:p w:rsidR="004431F4" w:rsidRPr="00287DF9"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sz w:val="28"/>
          <w:szCs w:val="28"/>
        </w:rPr>
        <w:t>16</w:t>
      </w:r>
      <w:r w:rsidRPr="00287DF9">
        <w:rPr>
          <w:rFonts w:ascii="华文仿宋" w:eastAsia="华文仿宋" w:hAnsi="华文仿宋" w:hint="eastAsia"/>
          <w:sz w:val="28"/>
          <w:szCs w:val="28"/>
        </w:rPr>
        <w:t>．其他材料。</w:t>
      </w:r>
    </w:p>
    <w:p w:rsidR="004431F4" w:rsidRPr="00060FC2" w:rsidRDefault="004431F4" w:rsidP="006B4427">
      <w:pPr>
        <w:snapToGrid w:val="0"/>
        <w:spacing w:line="360" w:lineRule="auto"/>
        <w:rPr>
          <w:rFonts w:ascii="华文仿宋" w:eastAsia="华文仿宋" w:hAnsi="华文仿宋"/>
          <w:b/>
          <w:sz w:val="28"/>
          <w:szCs w:val="28"/>
        </w:rPr>
      </w:pPr>
      <w:r w:rsidRPr="00060FC2">
        <w:rPr>
          <w:rFonts w:ascii="华文仿宋" w:eastAsia="华文仿宋" w:hAnsi="华文仿宋" w:hint="eastAsia"/>
          <w:b/>
          <w:sz w:val="28"/>
          <w:szCs w:val="28"/>
        </w:rPr>
        <w:t>三、材料整理及要求</w:t>
      </w:r>
    </w:p>
    <w:p w:rsidR="004431F4" w:rsidRPr="00287DF9"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hint="eastAsia"/>
          <w:sz w:val="28"/>
          <w:szCs w:val="28"/>
        </w:rPr>
        <w:t>材料填写及整理的基本要求</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1</w:t>
      </w:r>
      <w:r w:rsidRPr="00CB396E">
        <w:rPr>
          <w:rFonts w:ascii="华文仿宋" w:eastAsia="华文仿宋" w:hAnsi="华文仿宋" w:hint="eastAsia"/>
          <w:sz w:val="28"/>
          <w:szCs w:val="28"/>
        </w:rPr>
        <w:t>．贴写材料原件或复印件等，应使用</w:t>
      </w:r>
      <w:r w:rsidRPr="00CB396E">
        <w:rPr>
          <w:rFonts w:ascii="华文仿宋" w:eastAsia="华文仿宋" w:hAnsi="华文仿宋"/>
          <w:sz w:val="28"/>
          <w:szCs w:val="28"/>
        </w:rPr>
        <w:t>70g</w:t>
      </w:r>
      <w:r w:rsidRPr="00CB396E">
        <w:rPr>
          <w:rFonts w:ascii="华文仿宋" w:eastAsia="华文仿宋" w:hAnsi="华文仿宋" w:hint="eastAsia"/>
          <w:sz w:val="28"/>
          <w:szCs w:val="28"/>
        </w:rPr>
        <w:t>以上</w:t>
      </w:r>
      <w:r w:rsidRPr="00CB396E">
        <w:rPr>
          <w:rFonts w:ascii="华文仿宋" w:eastAsia="华文仿宋" w:hAnsi="华文仿宋"/>
          <w:sz w:val="28"/>
          <w:szCs w:val="28"/>
        </w:rPr>
        <w:t>A4</w:t>
      </w:r>
      <w:r w:rsidRPr="00CB396E">
        <w:rPr>
          <w:rFonts w:ascii="华文仿宋" w:eastAsia="华文仿宋" w:hAnsi="华文仿宋" w:hint="eastAsia"/>
          <w:sz w:val="28"/>
          <w:szCs w:val="28"/>
        </w:rPr>
        <w:t>白纸作底。</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2</w:t>
      </w:r>
      <w:r w:rsidRPr="00CB396E">
        <w:rPr>
          <w:rFonts w:ascii="华文仿宋" w:eastAsia="华文仿宋" w:hAnsi="华文仿宋" w:hint="eastAsia"/>
          <w:sz w:val="28"/>
          <w:szCs w:val="28"/>
        </w:rPr>
        <w:t>．填写工整，不得任意涂改。报送的材料真实、完整、一致，不得漏项。</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3</w:t>
      </w:r>
      <w:r w:rsidRPr="00CB396E">
        <w:rPr>
          <w:rFonts w:ascii="华文仿宋" w:eastAsia="华文仿宋" w:hAnsi="华文仿宋" w:hint="eastAsia"/>
          <w:sz w:val="28"/>
          <w:szCs w:val="28"/>
        </w:rPr>
        <w:t>．审查核实手续完备，需加盖印章的栏目必须加盖印章。</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4</w:t>
      </w:r>
      <w:r w:rsidRPr="00CB396E">
        <w:rPr>
          <w:rFonts w:ascii="华文仿宋" w:eastAsia="华文仿宋" w:hAnsi="华文仿宋" w:hint="eastAsia"/>
          <w:sz w:val="28"/>
          <w:szCs w:val="28"/>
        </w:rPr>
        <w:t>．复印材料须由所在单位人事（职改）部门审核，审核人须签名并加盖“原件已核”印章及人事部门印章。</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5</w:t>
      </w:r>
      <w:r w:rsidRPr="00CB396E">
        <w:rPr>
          <w:rFonts w:ascii="华文仿宋" w:eastAsia="华文仿宋" w:hAnsi="华文仿宋" w:hint="eastAsia"/>
          <w:sz w:val="28"/>
          <w:szCs w:val="28"/>
        </w:rPr>
        <w:t>．任现职以来在多个单位工作的，涉及在前单位任职期间的相关材料，需加盖前单位公章。</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6</w:t>
      </w:r>
      <w:r w:rsidRPr="00CB396E">
        <w:rPr>
          <w:rFonts w:ascii="华文仿宋" w:eastAsia="华文仿宋" w:hAnsi="华文仿宋" w:hint="eastAsia"/>
          <w:sz w:val="28"/>
          <w:szCs w:val="28"/>
        </w:rPr>
        <w:t>．职称评审材料实行“谁审核、谁签名、谁盖章、谁负责”的责任追究制度。</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7</w:t>
      </w:r>
      <w:r w:rsidRPr="00CB396E">
        <w:rPr>
          <w:rFonts w:ascii="华文仿宋" w:eastAsia="华文仿宋" w:hAnsi="华文仿宋" w:hint="eastAsia"/>
          <w:sz w:val="28"/>
          <w:szCs w:val="28"/>
        </w:rPr>
        <w:t>．送审材料由本人或送审单位自留底稿。</w:t>
      </w:r>
    </w:p>
    <w:p w:rsidR="004431F4" w:rsidRPr="00287DF9"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hint="eastAsia"/>
          <w:sz w:val="28"/>
          <w:szCs w:val="28"/>
        </w:rPr>
        <w:t>材料整理及装订</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lastRenderedPageBreak/>
        <w:t>送审材料要严格分类整理、装订成册。</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1</w:t>
      </w:r>
      <w:r w:rsidRPr="00CB396E">
        <w:rPr>
          <w:rFonts w:ascii="华文仿宋" w:eastAsia="华文仿宋" w:hAnsi="华文仿宋" w:hint="eastAsia"/>
          <w:sz w:val="28"/>
          <w:szCs w:val="28"/>
        </w:rPr>
        <w:t>．不须装订的材料</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(1)</w:t>
      </w:r>
      <w:r w:rsidRPr="00287DF9">
        <w:rPr>
          <w:rFonts w:ascii="华文仿宋" w:eastAsia="华文仿宋" w:hAnsi="华文仿宋"/>
          <w:sz w:val="28"/>
          <w:szCs w:val="28"/>
        </w:rPr>
        <w:t xml:space="preserve"> </w:t>
      </w:r>
      <w:r w:rsidRPr="00CB396E">
        <w:rPr>
          <w:rFonts w:ascii="华文仿宋" w:eastAsia="华文仿宋" w:hAnsi="华文仿宋" w:hint="eastAsia"/>
          <w:sz w:val="28"/>
          <w:szCs w:val="28"/>
        </w:rPr>
        <w:t>《专业技术职称评审表》（一式</w:t>
      </w:r>
      <w:r w:rsidRPr="00CB396E">
        <w:rPr>
          <w:rFonts w:ascii="华文仿宋" w:eastAsia="华文仿宋" w:hAnsi="华文仿宋"/>
          <w:sz w:val="28"/>
          <w:szCs w:val="28"/>
        </w:rPr>
        <w:t>2</w:t>
      </w:r>
      <w:r w:rsidRPr="00CB396E">
        <w:rPr>
          <w:rFonts w:ascii="华文仿宋" w:eastAsia="华文仿宋" w:hAnsi="华文仿宋" w:hint="eastAsia"/>
          <w:sz w:val="28"/>
          <w:szCs w:val="28"/>
        </w:rPr>
        <w:t>份）</w:t>
      </w:r>
      <w:r w:rsidRPr="00CB396E">
        <w:rPr>
          <w:rFonts w:ascii="华文仿宋" w:eastAsia="华文仿宋" w:hAnsi="华文仿宋"/>
          <w:sz w:val="28"/>
          <w:szCs w:val="28"/>
        </w:rPr>
        <w:t>;</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 xml:space="preserve">(2) </w:t>
      </w:r>
      <w:r w:rsidRPr="00CB396E">
        <w:rPr>
          <w:rFonts w:ascii="华文仿宋" w:eastAsia="华文仿宋" w:hAnsi="华文仿宋" w:hint="eastAsia"/>
          <w:sz w:val="28"/>
          <w:szCs w:val="28"/>
        </w:rPr>
        <w:t>《教育教学工作考核表》（</w:t>
      </w:r>
      <w:r w:rsidRPr="00CB396E">
        <w:rPr>
          <w:rFonts w:ascii="华文仿宋" w:eastAsia="华文仿宋" w:hAnsi="华文仿宋"/>
          <w:sz w:val="28"/>
          <w:szCs w:val="28"/>
        </w:rPr>
        <w:t>1</w:t>
      </w:r>
      <w:r w:rsidRPr="00CB396E">
        <w:rPr>
          <w:rFonts w:ascii="华文仿宋" w:eastAsia="华文仿宋" w:hAnsi="华文仿宋" w:hint="eastAsia"/>
          <w:sz w:val="28"/>
          <w:szCs w:val="28"/>
        </w:rPr>
        <w:t>份）；</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 xml:space="preserve">(3) </w:t>
      </w:r>
      <w:r w:rsidRPr="00CB396E">
        <w:rPr>
          <w:rFonts w:ascii="华文仿宋" w:eastAsia="华文仿宋" w:hAnsi="华文仿宋" w:hint="eastAsia"/>
          <w:sz w:val="28"/>
          <w:szCs w:val="28"/>
        </w:rPr>
        <w:t>专著、论文、教材等代表作原件</w:t>
      </w:r>
      <w:r w:rsidRPr="00CB396E">
        <w:rPr>
          <w:rFonts w:ascii="华文仿宋" w:eastAsia="华文仿宋" w:hAnsi="华文仿宋"/>
          <w:sz w:val="28"/>
          <w:szCs w:val="28"/>
        </w:rPr>
        <w:t>;</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 xml:space="preserve">(4) </w:t>
      </w:r>
      <w:r w:rsidRPr="00CB396E">
        <w:rPr>
          <w:rFonts w:ascii="华文仿宋" w:eastAsia="华文仿宋" w:hAnsi="华文仿宋" w:hint="eastAsia"/>
          <w:sz w:val="28"/>
          <w:szCs w:val="28"/>
        </w:rPr>
        <w:t>原始教案；</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 xml:space="preserve">(5) </w:t>
      </w:r>
      <w:r w:rsidRPr="00CB396E">
        <w:rPr>
          <w:rFonts w:ascii="华文仿宋" w:eastAsia="华文仿宋" w:hAnsi="华文仿宋" w:hint="eastAsia"/>
          <w:sz w:val="28"/>
          <w:szCs w:val="28"/>
        </w:rPr>
        <w:t>《</w:t>
      </w:r>
      <w:r w:rsidRPr="00287DF9">
        <w:rPr>
          <w:rFonts w:ascii="华文仿宋" w:eastAsia="华文仿宋" w:hAnsi="华文仿宋" w:hint="eastAsia"/>
          <w:sz w:val="28"/>
          <w:szCs w:val="28"/>
        </w:rPr>
        <w:t>湖南省高等学校教师系列专业技术职务申报人员情况公示表</w:t>
      </w:r>
      <w:r w:rsidRPr="00CB396E">
        <w:rPr>
          <w:rFonts w:ascii="华文仿宋" w:eastAsia="华文仿宋" w:hAnsi="华文仿宋" w:hint="eastAsia"/>
          <w:sz w:val="28"/>
          <w:szCs w:val="28"/>
        </w:rPr>
        <w:t>》；</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 xml:space="preserve">(6) </w:t>
      </w:r>
      <w:r w:rsidRPr="00CB396E">
        <w:rPr>
          <w:rFonts w:ascii="华文仿宋" w:eastAsia="华文仿宋" w:hAnsi="华文仿宋" w:hint="eastAsia"/>
          <w:sz w:val="28"/>
          <w:szCs w:val="28"/>
        </w:rPr>
        <w:t>不适宜装订成册的材料。</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2</w:t>
      </w:r>
      <w:r w:rsidRPr="00CB396E">
        <w:rPr>
          <w:rFonts w:ascii="华文仿宋" w:eastAsia="华文仿宋" w:hAnsi="华文仿宋" w:hint="eastAsia"/>
          <w:sz w:val="28"/>
          <w:szCs w:val="28"/>
        </w:rPr>
        <w:t>．须装订成册的材料</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hint="eastAsia"/>
          <w:sz w:val="28"/>
          <w:szCs w:val="28"/>
        </w:rPr>
        <w:t>除上述不须装订的材料外，为方便专家审阅，评审材料按“资格审查材料”、“评审材料之一（师德师风）”、“评审材料之二（教育教学）”、“评审材料之三（科研成果及业绩）”四类分别归类，资格审查材料装订成一册，评审材料之一、之二、之三装订成一册，并用各类材料目录间隔开。不属装订的材料亦按四类分别放入相应送审材料袋内（分类装订材料清单见表</w:t>
      </w:r>
      <w:r w:rsidRPr="00CB396E">
        <w:rPr>
          <w:rFonts w:ascii="华文仿宋" w:eastAsia="华文仿宋" w:hAnsi="华文仿宋"/>
          <w:sz w:val="28"/>
          <w:szCs w:val="28"/>
        </w:rPr>
        <w:t>4-7</w:t>
      </w:r>
      <w:r w:rsidRPr="00CB396E">
        <w:rPr>
          <w:rFonts w:ascii="华文仿宋" w:eastAsia="华文仿宋" w:hAnsi="华文仿宋" w:hint="eastAsia"/>
          <w:sz w:val="28"/>
          <w:szCs w:val="28"/>
        </w:rPr>
        <w:t>）。</w:t>
      </w:r>
    </w:p>
    <w:p w:rsidR="004431F4" w:rsidRPr="00287DF9" w:rsidRDefault="004431F4" w:rsidP="006B4427">
      <w:pPr>
        <w:snapToGrid w:val="0"/>
        <w:spacing w:line="360" w:lineRule="auto"/>
        <w:rPr>
          <w:rFonts w:ascii="华文仿宋" w:eastAsia="华文仿宋" w:hAnsi="华文仿宋"/>
          <w:sz w:val="28"/>
          <w:szCs w:val="28"/>
        </w:rPr>
      </w:pPr>
      <w:r w:rsidRPr="00287DF9">
        <w:rPr>
          <w:rFonts w:ascii="华文仿宋" w:eastAsia="华文仿宋" w:hAnsi="华文仿宋" w:hint="eastAsia"/>
          <w:sz w:val="28"/>
          <w:szCs w:val="28"/>
        </w:rPr>
        <w:t>材料袋标识及规格要求</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1</w:t>
      </w:r>
      <w:r w:rsidRPr="00CB396E">
        <w:rPr>
          <w:rFonts w:ascii="华文仿宋" w:eastAsia="华文仿宋" w:hAnsi="华文仿宋" w:hint="eastAsia"/>
          <w:sz w:val="28"/>
          <w:szCs w:val="28"/>
        </w:rPr>
        <w:t>．所有送审材料应装入送审材料袋内。材料袋的正面写明申报人姓名、所在（或送审）单位、申报何系列、何职务及何学科专业（其中申报艺术、外国语言文学学科的须注明到专业），并相应粘贴“资格审查材料目录”、“评审材料之一（师德师风）目录”、“评审材料之二（教育教学）目录”、“评审材料之三（科研成果及业绩）目录”作为送审材料袋封面。材料袋的底端封口处应醒目地标明申报人姓名及所在（送审）单位。</w:t>
      </w:r>
      <w:r w:rsidRPr="00CB396E">
        <w:rPr>
          <w:rFonts w:ascii="华文仿宋" w:eastAsia="华文仿宋" w:hAnsi="华文仿宋"/>
          <w:sz w:val="28"/>
          <w:szCs w:val="28"/>
        </w:rPr>
        <w:t xml:space="preserve"> </w:t>
      </w:r>
    </w:p>
    <w:p w:rsidR="004431F4" w:rsidRPr="00CB396E"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lastRenderedPageBreak/>
        <w:t>2</w:t>
      </w:r>
      <w:r w:rsidRPr="00CB396E">
        <w:rPr>
          <w:rFonts w:ascii="华文仿宋" w:eastAsia="华文仿宋" w:hAnsi="华文仿宋" w:hint="eastAsia"/>
          <w:sz w:val="28"/>
          <w:szCs w:val="28"/>
        </w:rPr>
        <w:t>．送审材料最多不超过</w:t>
      </w:r>
      <w:r w:rsidRPr="00CB396E">
        <w:rPr>
          <w:rFonts w:ascii="华文仿宋" w:eastAsia="华文仿宋" w:hAnsi="华文仿宋"/>
          <w:sz w:val="28"/>
          <w:szCs w:val="28"/>
        </w:rPr>
        <w:t>3</w:t>
      </w:r>
      <w:r w:rsidRPr="00CB396E">
        <w:rPr>
          <w:rFonts w:ascii="华文仿宋" w:eastAsia="华文仿宋" w:hAnsi="华文仿宋" w:hint="eastAsia"/>
          <w:sz w:val="28"/>
          <w:szCs w:val="28"/>
        </w:rPr>
        <w:t>袋，材料袋使用牛皮纸纸质袋。为防止材料袋在转移中破损，不可使用塑料袋和档案盒作为材料袋。</w:t>
      </w:r>
    </w:p>
    <w:p w:rsidR="00060FC2" w:rsidRDefault="004431F4" w:rsidP="006B4427">
      <w:pPr>
        <w:snapToGrid w:val="0"/>
        <w:spacing w:line="360" w:lineRule="auto"/>
        <w:rPr>
          <w:rFonts w:ascii="华文仿宋" w:eastAsia="华文仿宋" w:hAnsi="华文仿宋"/>
          <w:sz w:val="28"/>
          <w:szCs w:val="28"/>
        </w:rPr>
      </w:pPr>
      <w:r w:rsidRPr="00CB396E">
        <w:rPr>
          <w:rFonts w:ascii="华文仿宋" w:eastAsia="华文仿宋" w:hAnsi="华文仿宋"/>
          <w:sz w:val="28"/>
          <w:szCs w:val="28"/>
        </w:rPr>
        <w:t>3</w:t>
      </w:r>
      <w:r w:rsidRPr="00CB396E">
        <w:rPr>
          <w:rFonts w:ascii="华文仿宋" w:eastAsia="华文仿宋" w:hAnsi="华文仿宋" w:hint="eastAsia"/>
          <w:sz w:val="28"/>
          <w:szCs w:val="28"/>
        </w:rPr>
        <w:t>．美术、艺术设计等艺术类专业申报人员提交的作品应采取特别保护措施。</w:t>
      </w:r>
    </w:p>
    <w:p w:rsidR="00E736FD" w:rsidRDefault="00E736FD" w:rsidP="006B4427">
      <w:pPr>
        <w:snapToGrid w:val="0"/>
        <w:spacing w:line="360" w:lineRule="auto"/>
        <w:rPr>
          <w:rFonts w:ascii="华文仿宋" w:eastAsia="华文仿宋" w:hAnsi="华文仿宋"/>
          <w:sz w:val="28"/>
          <w:szCs w:val="28"/>
        </w:rPr>
      </w:pPr>
    </w:p>
    <w:p w:rsidR="00F70D14" w:rsidRPr="00CB396E" w:rsidRDefault="00F70D14" w:rsidP="006B4427">
      <w:pPr>
        <w:snapToGrid w:val="0"/>
        <w:spacing w:line="360" w:lineRule="auto"/>
        <w:rPr>
          <w:rFonts w:ascii="华文仿宋" w:eastAsia="华文仿宋" w:hAnsi="华文仿宋"/>
          <w:sz w:val="28"/>
          <w:szCs w:val="28"/>
        </w:rPr>
      </w:pPr>
    </w:p>
    <w:sectPr w:rsidR="00F70D14" w:rsidRPr="00CB396E" w:rsidSect="008E5D5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08A7" w:rsidRDefault="00F608A7" w:rsidP="004431F4">
      <w:r>
        <w:separator/>
      </w:r>
    </w:p>
  </w:endnote>
  <w:endnote w:type="continuationSeparator" w:id="1">
    <w:p w:rsidR="00F608A7" w:rsidRDefault="00F608A7" w:rsidP="004431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08A7" w:rsidRDefault="00F608A7" w:rsidP="004431F4">
      <w:r>
        <w:separator/>
      </w:r>
    </w:p>
  </w:footnote>
  <w:footnote w:type="continuationSeparator" w:id="1">
    <w:p w:rsidR="00F608A7" w:rsidRDefault="00F608A7" w:rsidP="004431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1F4"/>
    <w:rsid w:val="00060FC2"/>
    <w:rsid w:val="001A5FA5"/>
    <w:rsid w:val="001D459A"/>
    <w:rsid w:val="001F02E6"/>
    <w:rsid w:val="00287DF9"/>
    <w:rsid w:val="003438D6"/>
    <w:rsid w:val="003F2B21"/>
    <w:rsid w:val="0041482F"/>
    <w:rsid w:val="004431F4"/>
    <w:rsid w:val="00532210"/>
    <w:rsid w:val="005C302F"/>
    <w:rsid w:val="0065204A"/>
    <w:rsid w:val="006B4427"/>
    <w:rsid w:val="006F385A"/>
    <w:rsid w:val="00714E65"/>
    <w:rsid w:val="00761439"/>
    <w:rsid w:val="007F615A"/>
    <w:rsid w:val="00845B22"/>
    <w:rsid w:val="00851E22"/>
    <w:rsid w:val="00865F32"/>
    <w:rsid w:val="0088110E"/>
    <w:rsid w:val="008E5D5A"/>
    <w:rsid w:val="009F6481"/>
    <w:rsid w:val="00A1158C"/>
    <w:rsid w:val="00A5601B"/>
    <w:rsid w:val="00CB396E"/>
    <w:rsid w:val="00CE4CB3"/>
    <w:rsid w:val="00D57AE8"/>
    <w:rsid w:val="00D731E1"/>
    <w:rsid w:val="00E11377"/>
    <w:rsid w:val="00E736FD"/>
    <w:rsid w:val="00F608A7"/>
    <w:rsid w:val="00F70D14"/>
    <w:rsid w:val="00F74C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1F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431F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431F4"/>
    <w:rPr>
      <w:sz w:val="18"/>
      <w:szCs w:val="18"/>
    </w:rPr>
  </w:style>
  <w:style w:type="paragraph" w:styleId="a4">
    <w:name w:val="footer"/>
    <w:basedOn w:val="a"/>
    <w:link w:val="Char0"/>
    <w:uiPriority w:val="99"/>
    <w:semiHidden/>
    <w:unhideWhenUsed/>
    <w:rsid w:val="004431F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431F4"/>
    <w:rPr>
      <w:sz w:val="18"/>
      <w:szCs w:val="18"/>
    </w:rPr>
  </w:style>
</w:styles>
</file>

<file path=word/webSettings.xml><?xml version="1.0" encoding="utf-8"?>
<w:webSettings xmlns:r="http://schemas.openxmlformats.org/officeDocument/2006/relationships" xmlns:w="http://schemas.openxmlformats.org/wordprocessingml/2006/main">
  <w:divs>
    <w:div w:id="176333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6</Pages>
  <Words>409</Words>
  <Characters>2336</Characters>
  <Application>Microsoft Office Word</Application>
  <DocSecurity>0</DocSecurity>
  <Lines>19</Lines>
  <Paragraphs>5</Paragraphs>
  <ScaleCrop>false</ScaleCrop>
  <Company>Microsoft</Company>
  <LinksUpToDate>false</LinksUpToDate>
  <CharactersWithSpaces>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china</cp:lastModifiedBy>
  <cp:revision>22</cp:revision>
  <cp:lastPrinted>2017-12-27T01:46:00Z</cp:lastPrinted>
  <dcterms:created xsi:type="dcterms:W3CDTF">2017-12-27T01:26:00Z</dcterms:created>
  <dcterms:modified xsi:type="dcterms:W3CDTF">2017-12-28T03:22:00Z</dcterms:modified>
</cp:coreProperties>
</file>